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9518" w14:textId="77777777" w:rsidR="001A6C9E" w:rsidRDefault="001A6C9E" w:rsidP="001A6C9E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M/W</w:t>
      </w:r>
      <w:r>
        <w:rPr>
          <w:rFonts w:ascii="Times New Roman" w:hAnsi="Times New Roman" w:cs="Times New Roman"/>
          <w:sz w:val="28"/>
          <w:szCs w:val="28"/>
        </w:rPr>
        <w:br/>
        <w:t>Spring 2025</w:t>
      </w:r>
    </w:p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8146"/>
      </w:tblGrid>
      <w:tr w:rsidR="001A6C9E" w:rsidRPr="00C61505" w14:paraId="68CDAADA" w14:textId="77777777" w:rsidTr="00845D43">
        <w:trPr>
          <w:trHeight w:val="282"/>
        </w:trPr>
        <w:tc>
          <w:tcPr>
            <w:tcW w:w="1435" w:type="dxa"/>
            <w:vAlign w:val="center"/>
          </w:tcPr>
          <w:p w14:paraId="48B59522" w14:textId="77777777" w:rsidR="001A6C9E" w:rsidRPr="00C61505" w:rsidRDefault="001A6C9E" w:rsidP="00845D43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bookmarkStart w:id="0" w:name="_Hlk182734998"/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146" w:type="dxa"/>
          </w:tcPr>
          <w:p w14:paraId="792703E7" w14:textId="77777777" w:rsidR="001A6C9E" w:rsidRPr="00C61505" w:rsidRDefault="001A6C9E" w:rsidP="00845D43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1A6C9E" w:rsidRPr="00C61505" w14:paraId="6CF4E535" w14:textId="77777777" w:rsidTr="00845D43">
        <w:trPr>
          <w:trHeight w:val="287"/>
        </w:trPr>
        <w:tc>
          <w:tcPr>
            <w:tcW w:w="1435" w:type="dxa"/>
          </w:tcPr>
          <w:p w14:paraId="352069CD" w14:textId="77777777" w:rsidR="001A6C9E" w:rsidRPr="00FE054B" w:rsidRDefault="001A6C9E" w:rsidP="00845D43">
            <w:pPr>
              <w:pStyle w:val="TableParagraph"/>
              <w:spacing w:line="276" w:lineRule="auto"/>
              <w:jc w:val="center"/>
            </w:pPr>
            <w:r>
              <w:t>27-Jan</w:t>
            </w:r>
          </w:p>
        </w:tc>
        <w:tc>
          <w:tcPr>
            <w:tcW w:w="8146" w:type="dxa"/>
          </w:tcPr>
          <w:p w14:paraId="3787B9EF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 w:rsidRPr="00E52A78">
              <w:t xml:space="preserve">Review of Spanish 101 </w:t>
            </w:r>
          </w:p>
        </w:tc>
      </w:tr>
      <w:tr w:rsidR="001A6C9E" w:rsidRPr="00C61505" w14:paraId="0ADF98EE" w14:textId="77777777" w:rsidTr="00845D43">
        <w:trPr>
          <w:trHeight w:val="282"/>
        </w:trPr>
        <w:tc>
          <w:tcPr>
            <w:tcW w:w="1435" w:type="dxa"/>
          </w:tcPr>
          <w:p w14:paraId="0A0A04DD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29-Jan</w:t>
            </w:r>
          </w:p>
        </w:tc>
        <w:tc>
          <w:tcPr>
            <w:tcW w:w="8146" w:type="dxa"/>
          </w:tcPr>
          <w:p w14:paraId="3D694743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 w:rsidRPr="00E52A78">
              <w:t xml:space="preserve">Review of Spanish 101 </w:t>
            </w:r>
          </w:p>
        </w:tc>
      </w:tr>
      <w:tr w:rsidR="001A6C9E" w:rsidRPr="007A084C" w14:paraId="04C88B48" w14:textId="77777777" w:rsidTr="00845D43">
        <w:trPr>
          <w:trHeight w:val="282"/>
        </w:trPr>
        <w:tc>
          <w:tcPr>
            <w:tcW w:w="1435" w:type="dxa"/>
          </w:tcPr>
          <w:p w14:paraId="3EFA8FCB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3-Feb</w:t>
            </w:r>
          </w:p>
        </w:tc>
        <w:tc>
          <w:tcPr>
            <w:tcW w:w="8146" w:type="dxa"/>
          </w:tcPr>
          <w:p w14:paraId="2D6B3477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5, Las celebraciones y las comidas;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proofErr w:type="spellStart"/>
            <w:r w:rsidRPr="00E52A78">
              <w:rPr>
                <w:lang w:val="es-ES"/>
              </w:rPr>
              <w:t>Intro</w:t>
            </w:r>
            <w:proofErr w:type="spellEnd"/>
          </w:p>
        </w:tc>
      </w:tr>
      <w:tr w:rsidR="001A6C9E" w:rsidRPr="007A084C" w14:paraId="59D395DD" w14:textId="77777777" w:rsidTr="00845D43">
        <w:trPr>
          <w:trHeight w:val="287"/>
        </w:trPr>
        <w:tc>
          <w:tcPr>
            <w:tcW w:w="1435" w:type="dxa"/>
          </w:tcPr>
          <w:p w14:paraId="1C93F8AA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5-Feb</w:t>
            </w:r>
          </w:p>
        </w:tc>
        <w:tc>
          <w:tcPr>
            <w:tcW w:w="8146" w:type="dxa"/>
          </w:tcPr>
          <w:p w14:paraId="73B74B60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5, Las celebraciones y las comidas;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proofErr w:type="spellStart"/>
            <w:r w:rsidRPr="00E52A78">
              <w:rPr>
                <w:lang w:val="es-ES"/>
              </w:rPr>
              <w:t>Prol</w:t>
            </w:r>
            <w:proofErr w:type="spellEnd"/>
            <w:r w:rsidRPr="00E52A78">
              <w:rPr>
                <w:lang w:val="es-ES"/>
              </w:rPr>
              <w:t>.</w:t>
            </w:r>
          </w:p>
        </w:tc>
      </w:tr>
      <w:tr w:rsidR="001A6C9E" w:rsidRPr="001A6C9E" w14:paraId="5AD3F4F0" w14:textId="77777777" w:rsidTr="00845D43">
        <w:trPr>
          <w:trHeight w:val="282"/>
        </w:trPr>
        <w:tc>
          <w:tcPr>
            <w:tcW w:w="1435" w:type="dxa"/>
          </w:tcPr>
          <w:p w14:paraId="25292005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10-Feb</w:t>
            </w:r>
          </w:p>
        </w:tc>
        <w:tc>
          <w:tcPr>
            <w:tcW w:w="8146" w:type="dxa"/>
          </w:tcPr>
          <w:p w14:paraId="35BE2666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1A6C9E" w:rsidRPr="001A6C9E" w14:paraId="2B5BC306" w14:textId="77777777" w:rsidTr="00845D43">
        <w:trPr>
          <w:trHeight w:val="282"/>
        </w:trPr>
        <w:tc>
          <w:tcPr>
            <w:tcW w:w="1435" w:type="dxa"/>
          </w:tcPr>
          <w:p w14:paraId="10688BE2" w14:textId="77777777" w:rsidR="001A6C9E" w:rsidRPr="00FC51F2" w:rsidRDefault="001A6C9E" w:rsidP="00845D43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12</w:t>
            </w:r>
            <w:r w:rsidRPr="00FC51F2">
              <w:rPr>
                <w:bCs/>
              </w:rPr>
              <w:t>-Feb</w:t>
            </w:r>
          </w:p>
        </w:tc>
        <w:tc>
          <w:tcPr>
            <w:tcW w:w="8146" w:type="dxa"/>
          </w:tcPr>
          <w:p w14:paraId="15CB17C6" w14:textId="77777777" w:rsidR="001A6C9E" w:rsidRPr="00FD059E" w:rsidRDefault="001A6C9E" w:rsidP="00845D43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1A6C9E" w:rsidRPr="001A6C9E" w14:paraId="579926F3" w14:textId="77777777" w:rsidTr="00845D43">
        <w:trPr>
          <w:trHeight w:val="287"/>
        </w:trPr>
        <w:tc>
          <w:tcPr>
            <w:tcW w:w="1435" w:type="dxa"/>
          </w:tcPr>
          <w:p w14:paraId="7A558A94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17-Feb</w:t>
            </w:r>
          </w:p>
        </w:tc>
        <w:tc>
          <w:tcPr>
            <w:tcW w:w="8146" w:type="dxa"/>
          </w:tcPr>
          <w:p w14:paraId="3EB241F5" w14:textId="77777777" w:rsidR="001A6C9E" w:rsidRPr="003B0B7E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1A6C9E" w:rsidRPr="00DB4AA9" w14:paraId="71970E29" w14:textId="77777777" w:rsidTr="00845D43">
        <w:trPr>
          <w:trHeight w:val="282"/>
        </w:trPr>
        <w:tc>
          <w:tcPr>
            <w:tcW w:w="1435" w:type="dxa"/>
          </w:tcPr>
          <w:p w14:paraId="2978150A" w14:textId="77777777" w:rsidR="001A6C9E" w:rsidRPr="00FC51F2" w:rsidRDefault="001A6C9E" w:rsidP="00845D43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19</w:t>
            </w:r>
            <w:r w:rsidRPr="00FC51F2">
              <w:rPr>
                <w:b/>
              </w:rPr>
              <w:t>-Feb</w:t>
            </w:r>
          </w:p>
        </w:tc>
        <w:tc>
          <w:tcPr>
            <w:tcW w:w="8146" w:type="dxa"/>
          </w:tcPr>
          <w:p w14:paraId="7ECBF586" w14:textId="77777777" w:rsidR="001A6C9E" w:rsidRPr="00FD059E" w:rsidRDefault="001A6C9E" w:rsidP="00845D43">
            <w:pPr>
              <w:pStyle w:val="TableParagraph"/>
              <w:spacing w:line="276" w:lineRule="auto"/>
            </w:pPr>
            <w:r w:rsidRPr="00E52A78">
              <w:rPr>
                <w:b/>
                <w:bCs/>
              </w:rPr>
              <w:t xml:space="preserve">Test 1 (Review 101 and Cap. </w:t>
            </w:r>
            <w:r>
              <w:rPr>
                <w:b/>
                <w:bCs/>
              </w:rPr>
              <w:t>5</w:t>
            </w:r>
            <w:r w:rsidRPr="00E52A78">
              <w:rPr>
                <w:b/>
                <w:bCs/>
              </w:rPr>
              <w:t xml:space="preserve">;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Intro and Prol; assigned readings</w:t>
            </w:r>
          </w:p>
        </w:tc>
      </w:tr>
      <w:tr w:rsidR="001A6C9E" w:rsidRPr="007A084C" w14:paraId="64CDD3FF" w14:textId="77777777" w:rsidTr="00845D43">
        <w:trPr>
          <w:trHeight w:val="287"/>
        </w:trPr>
        <w:tc>
          <w:tcPr>
            <w:tcW w:w="1435" w:type="dxa"/>
          </w:tcPr>
          <w:p w14:paraId="4B073E18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24-Feb</w:t>
            </w:r>
          </w:p>
        </w:tc>
        <w:tc>
          <w:tcPr>
            <w:tcW w:w="8146" w:type="dxa"/>
          </w:tcPr>
          <w:p w14:paraId="6FE5FAA7" w14:textId="77777777" w:rsidR="001A6C9E" w:rsidRPr="00DB4AA9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6, Las carreras y los oficios;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 w:rsidRPr="00E52A78">
              <w:rPr>
                <w:lang w:val="es-ES"/>
              </w:rPr>
              <w:t>1</w:t>
            </w:r>
          </w:p>
        </w:tc>
      </w:tr>
      <w:tr w:rsidR="001A6C9E" w:rsidRPr="001A6C9E" w14:paraId="599A268E" w14:textId="77777777" w:rsidTr="00845D43">
        <w:trPr>
          <w:trHeight w:val="282"/>
        </w:trPr>
        <w:tc>
          <w:tcPr>
            <w:tcW w:w="1435" w:type="dxa"/>
          </w:tcPr>
          <w:p w14:paraId="474ADD3D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26-Feb</w:t>
            </w:r>
          </w:p>
        </w:tc>
        <w:tc>
          <w:tcPr>
            <w:tcW w:w="8146" w:type="dxa"/>
          </w:tcPr>
          <w:p w14:paraId="1E1653D0" w14:textId="77777777" w:rsidR="001A6C9E" w:rsidRPr="00DB4AA9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</w:t>
            </w:r>
          </w:p>
        </w:tc>
      </w:tr>
      <w:tr w:rsidR="001A6C9E" w:rsidRPr="001A6C9E" w14:paraId="748521CB" w14:textId="77777777" w:rsidTr="00845D43">
        <w:trPr>
          <w:trHeight w:val="282"/>
        </w:trPr>
        <w:tc>
          <w:tcPr>
            <w:tcW w:w="1435" w:type="dxa"/>
          </w:tcPr>
          <w:p w14:paraId="09C6072E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3-Mar</w:t>
            </w:r>
          </w:p>
        </w:tc>
        <w:tc>
          <w:tcPr>
            <w:tcW w:w="8146" w:type="dxa"/>
          </w:tcPr>
          <w:p w14:paraId="0D0E3147" w14:textId="77777777" w:rsidR="001A6C9E" w:rsidRPr="00DB4AA9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oficios;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>2</w:t>
            </w:r>
          </w:p>
        </w:tc>
      </w:tr>
      <w:tr w:rsidR="001A6C9E" w:rsidRPr="001A6C9E" w14:paraId="55286220" w14:textId="77777777" w:rsidTr="00845D43">
        <w:trPr>
          <w:trHeight w:val="287"/>
        </w:trPr>
        <w:tc>
          <w:tcPr>
            <w:tcW w:w="1435" w:type="dxa"/>
          </w:tcPr>
          <w:p w14:paraId="326E6102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5-Mar</w:t>
            </w:r>
          </w:p>
        </w:tc>
        <w:tc>
          <w:tcPr>
            <w:tcW w:w="8146" w:type="dxa"/>
          </w:tcPr>
          <w:p w14:paraId="4F8C51BB" w14:textId="77777777" w:rsidR="001A6C9E" w:rsidRPr="00DB4AA9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</w:t>
            </w:r>
          </w:p>
        </w:tc>
      </w:tr>
      <w:tr w:rsidR="001A6C9E" w:rsidRPr="007A084C" w14:paraId="3718B542" w14:textId="77777777" w:rsidTr="00845D43">
        <w:trPr>
          <w:trHeight w:val="282"/>
        </w:trPr>
        <w:tc>
          <w:tcPr>
            <w:tcW w:w="1435" w:type="dxa"/>
          </w:tcPr>
          <w:p w14:paraId="094954BF" w14:textId="77777777" w:rsidR="001A6C9E" w:rsidRPr="00FC51F2" w:rsidRDefault="001A6C9E" w:rsidP="00845D43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10-</w:t>
            </w:r>
            <w:r w:rsidRPr="00FC51F2">
              <w:rPr>
                <w:bCs/>
              </w:rPr>
              <w:t>Mar</w:t>
            </w:r>
          </w:p>
        </w:tc>
        <w:tc>
          <w:tcPr>
            <w:tcW w:w="8146" w:type="dxa"/>
          </w:tcPr>
          <w:p w14:paraId="5D44E52C" w14:textId="77777777" w:rsidR="001A6C9E" w:rsidRPr="004C76CF" w:rsidRDefault="001A6C9E" w:rsidP="00845D43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 xml:space="preserve">Cap. 6, Las carreras y los oficios;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i/>
                <w:iCs/>
                <w:lang w:val="es-ES"/>
              </w:rPr>
              <w:t>3</w:t>
            </w:r>
          </w:p>
        </w:tc>
      </w:tr>
      <w:tr w:rsidR="001A6C9E" w:rsidRPr="00682FA9" w14:paraId="6C1B5399" w14:textId="77777777" w:rsidTr="00845D43">
        <w:trPr>
          <w:trHeight w:val="282"/>
        </w:trPr>
        <w:tc>
          <w:tcPr>
            <w:tcW w:w="1435" w:type="dxa"/>
          </w:tcPr>
          <w:p w14:paraId="49EE6A82" w14:textId="77777777" w:rsidR="001A6C9E" w:rsidRDefault="001A6C9E" w:rsidP="00845D43">
            <w:pPr>
              <w:pStyle w:val="TableParagraph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12-Mar</w:t>
            </w:r>
          </w:p>
        </w:tc>
        <w:tc>
          <w:tcPr>
            <w:tcW w:w="8146" w:type="dxa"/>
          </w:tcPr>
          <w:p w14:paraId="5A78ECA5" w14:textId="6AC46A21" w:rsidR="001A6C9E" w:rsidRPr="00682FA9" w:rsidRDefault="001A6C9E" w:rsidP="00845D43">
            <w:pPr>
              <w:pStyle w:val="TableParagraph"/>
              <w:spacing w:line="276" w:lineRule="auto"/>
              <w:rPr>
                <w:b/>
                <w:bCs/>
                <w:color w:val="A02B93" w:themeColor="accent5"/>
              </w:rPr>
            </w:pPr>
            <w:r w:rsidRPr="00682FA9">
              <w:rPr>
                <w:lang w:val="es-ES"/>
              </w:rPr>
              <w:t>Cap. 6 Las carreras y los oficios</w:t>
            </w:r>
            <w:r w:rsidRPr="00682FA9">
              <w:rPr>
                <w:b/>
                <w:bCs/>
                <w:color w:val="A02B93" w:themeColor="accent5"/>
                <w:lang w:val="es-ES"/>
              </w:rPr>
              <w:t>.</w:t>
            </w:r>
            <w:r>
              <w:rPr>
                <w:b/>
                <w:bCs/>
                <w:color w:val="A02B93" w:themeColor="accent5"/>
                <w:lang w:val="es-ES"/>
              </w:rPr>
              <w:t xml:space="preserve"> </w:t>
            </w:r>
          </w:p>
        </w:tc>
      </w:tr>
      <w:tr w:rsidR="001A6C9E" w:rsidRPr="004C76CF" w14:paraId="1318E4CC" w14:textId="77777777" w:rsidTr="00845D43">
        <w:trPr>
          <w:trHeight w:val="282"/>
        </w:trPr>
        <w:tc>
          <w:tcPr>
            <w:tcW w:w="1435" w:type="dxa"/>
          </w:tcPr>
          <w:p w14:paraId="6F6316BB" w14:textId="77777777" w:rsidR="001A6C9E" w:rsidRPr="0081297B" w:rsidRDefault="001A6C9E" w:rsidP="00845D43">
            <w:pPr>
              <w:pStyle w:val="TableParagraph"/>
              <w:spacing w:line="276" w:lineRule="auto"/>
              <w:jc w:val="center"/>
              <w:rPr>
                <w:bCs/>
                <w:color w:val="FF0000"/>
              </w:rPr>
            </w:pPr>
            <w:r w:rsidRPr="0081297B">
              <w:rPr>
                <w:bCs/>
                <w:color w:val="FF0000"/>
              </w:rPr>
              <w:t>17&amp;20-Mar</w:t>
            </w:r>
          </w:p>
        </w:tc>
        <w:tc>
          <w:tcPr>
            <w:tcW w:w="8146" w:type="dxa"/>
          </w:tcPr>
          <w:p w14:paraId="476BF167" w14:textId="77777777" w:rsidR="001A6C9E" w:rsidRPr="0081297B" w:rsidRDefault="001A6C9E" w:rsidP="00845D43">
            <w:pPr>
              <w:pStyle w:val="TableParagraph"/>
              <w:spacing w:line="276" w:lineRule="auto"/>
              <w:rPr>
                <w:color w:val="FF0000"/>
                <w:lang w:val="es-ES"/>
              </w:rPr>
            </w:pPr>
            <w:r w:rsidRPr="0081297B">
              <w:rPr>
                <w:color w:val="FF0000"/>
                <w:lang w:val="es-ES"/>
              </w:rPr>
              <w:t>NO CLASS. SPRING BREAK!</w:t>
            </w:r>
          </w:p>
        </w:tc>
      </w:tr>
      <w:tr w:rsidR="001A6C9E" w:rsidRPr="00C61505" w14:paraId="4D47C23A" w14:textId="77777777" w:rsidTr="00845D43">
        <w:trPr>
          <w:trHeight w:val="282"/>
        </w:trPr>
        <w:tc>
          <w:tcPr>
            <w:tcW w:w="1435" w:type="dxa"/>
          </w:tcPr>
          <w:p w14:paraId="3D0E1A8F" w14:textId="77777777" w:rsidR="001A6C9E" w:rsidRPr="00FC51F2" w:rsidRDefault="001A6C9E" w:rsidP="00845D43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24-</w:t>
            </w:r>
            <w:r w:rsidRPr="00FC51F2">
              <w:rPr>
                <w:b/>
              </w:rPr>
              <w:t>Mar</w:t>
            </w:r>
          </w:p>
        </w:tc>
        <w:tc>
          <w:tcPr>
            <w:tcW w:w="8146" w:type="dxa"/>
          </w:tcPr>
          <w:p w14:paraId="611DBF7B" w14:textId="77777777" w:rsidR="001A6C9E" w:rsidRPr="00FD059E" w:rsidRDefault="001A6C9E" w:rsidP="00845D43">
            <w:pPr>
              <w:pStyle w:val="TableParagraph"/>
              <w:spacing w:line="276" w:lineRule="auto"/>
            </w:pPr>
            <w:r w:rsidRPr="00E52A78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6;</w:t>
            </w:r>
            <w:r w:rsidRPr="00E52A78">
              <w:rPr>
                <w:b/>
                <w:bCs/>
              </w:rPr>
              <w:t xml:space="preserve">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1-3; assigned readings)</w:t>
            </w:r>
          </w:p>
        </w:tc>
      </w:tr>
      <w:tr w:rsidR="001A6C9E" w:rsidRPr="007A084C" w14:paraId="655932A7" w14:textId="77777777" w:rsidTr="00845D43">
        <w:trPr>
          <w:trHeight w:val="287"/>
        </w:trPr>
        <w:tc>
          <w:tcPr>
            <w:tcW w:w="1435" w:type="dxa"/>
          </w:tcPr>
          <w:p w14:paraId="54F2FE2A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26-Mar</w:t>
            </w:r>
          </w:p>
        </w:tc>
        <w:tc>
          <w:tcPr>
            <w:tcW w:w="8146" w:type="dxa"/>
          </w:tcPr>
          <w:p w14:paraId="090D7BF6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1</w:t>
            </w:r>
            <w:r>
              <w:rPr>
                <w:b/>
                <w:bCs/>
                <w:lang w:val="es-ES"/>
              </w:rPr>
              <w:t>a</w:t>
            </w:r>
          </w:p>
        </w:tc>
      </w:tr>
      <w:tr w:rsidR="001A6C9E" w:rsidRPr="00C61505" w14:paraId="055D1723" w14:textId="77777777" w:rsidTr="00845D43">
        <w:trPr>
          <w:trHeight w:val="282"/>
        </w:trPr>
        <w:tc>
          <w:tcPr>
            <w:tcW w:w="1435" w:type="dxa"/>
          </w:tcPr>
          <w:p w14:paraId="29F929E7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31-Mar</w:t>
            </w:r>
          </w:p>
        </w:tc>
        <w:tc>
          <w:tcPr>
            <w:tcW w:w="8146" w:type="dxa"/>
          </w:tcPr>
          <w:p w14:paraId="56C958B6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 xml:space="preserve">4. </w:t>
            </w:r>
            <w:r w:rsidRPr="00E52A78">
              <w:rPr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1</w:t>
            </w:r>
            <w:r>
              <w:rPr>
                <w:b/>
                <w:bCs/>
                <w:lang w:val="es-ES"/>
              </w:rPr>
              <w:t>b</w:t>
            </w:r>
          </w:p>
        </w:tc>
      </w:tr>
      <w:tr w:rsidR="001A6C9E" w:rsidRPr="001A6C9E" w14:paraId="425DA928" w14:textId="77777777" w:rsidTr="00845D43">
        <w:trPr>
          <w:trHeight w:val="287"/>
        </w:trPr>
        <w:tc>
          <w:tcPr>
            <w:tcW w:w="1435" w:type="dxa"/>
          </w:tcPr>
          <w:p w14:paraId="5F4D4519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2-Apr</w:t>
            </w:r>
          </w:p>
        </w:tc>
        <w:tc>
          <w:tcPr>
            <w:tcW w:w="8146" w:type="dxa"/>
          </w:tcPr>
          <w:p w14:paraId="3260B071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7, Los lugares y la residencia</w:t>
            </w:r>
          </w:p>
        </w:tc>
      </w:tr>
      <w:tr w:rsidR="001A6C9E" w:rsidRPr="001A6C9E" w14:paraId="39C62D79" w14:textId="77777777" w:rsidTr="00845D43">
        <w:trPr>
          <w:trHeight w:val="282"/>
        </w:trPr>
        <w:tc>
          <w:tcPr>
            <w:tcW w:w="1435" w:type="dxa"/>
          </w:tcPr>
          <w:p w14:paraId="1E2F2FA9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7-Apr</w:t>
            </w:r>
          </w:p>
        </w:tc>
        <w:tc>
          <w:tcPr>
            <w:tcW w:w="8146" w:type="dxa"/>
          </w:tcPr>
          <w:p w14:paraId="13442EDA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7, Los lugares y la residencia;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 w:rsidRPr="00E52A78">
              <w:rPr>
                <w:lang w:val="es-ES"/>
              </w:rPr>
              <w:t>5</w:t>
            </w:r>
          </w:p>
        </w:tc>
      </w:tr>
      <w:tr w:rsidR="001A6C9E" w:rsidRPr="007A084C" w14:paraId="14A1B615" w14:textId="77777777" w:rsidTr="00845D43">
        <w:trPr>
          <w:trHeight w:val="282"/>
        </w:trPr>
        <w:tc>
          <w:tcPr>
            <w:tcW w:w="1435" w:type="dxa"/>
          </w:tcPr>
          <w:p w14:paraId="02CB515A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9-Apr</w:t>
            </w:r>
          </w:p>
        </w:tc>
        <w:tc>
          <w:tcPr>
            <w:tcW w:w="8146" w:type="dxa"/>
          </w:tcPr>
          <w:p w14:paraId="4CFCADBB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2a</w:t>
            </w:r>
          </w:p>
        </w:tc>
      </w:tr>
      <w:tr w:rsidR="001A6C9E" w:rsidRPr="007A084C" w14:paraId="70983C99" w14:textId="77777777" w:rsidTr="00845D43">
        <w:trPr>
          <w:trHeight w:val="287"/>
        </w:trPr>
        <w:tc>
          <w:tcPr>
            <w:tcW w:w="1435" w:type="dxa"/>
          </w:tcPr>
          <w:p w14:paraId="1AD2F143" w14:textId="77777777" w:rsidR="001A6C9E" w:rsidRPr="00FC51F2" w:rsidRDefault="001A6C9E" w:rsidP="00845D43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14</w:t>
            </w:r>
            <w:r w:rsidRPr="00FC51F2">
              <w:rPr>
                <w:bCs/>
              </w:rPr>
              <w:t>-Apr</w:t>
            </w:r>
          </w:p>
        </w:tc>
        <w:tc>
          <w:tcPr>
            <w:tcW w:w="8146" w:type="dxa"/>
          </w:tcPr>
          <w:p w14:paraId="297E6292" w14:textId="77777777" w:rsidR="001A6C9E" w:rsidRPr="004C76CF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residencia;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 xml:space="preserve">6;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2</w:t>
            </w:r>
            <w:r>
              <w:rPr>
                <w:b/>
                <w:bCs/>
                <w:lang w:val="es-ES"/>
              </w:rPr>
              <w:t>b</w:t>
            </w:r>
          </w:p>
        </w:tc>
      </w:tr>
      <w:tr w:rsidR="001A6C9E" w:rsidRPr="002860B4" w14:paraId="6059EA0A" w14:textId="77777777" w:rsidTr="00845D43">
        <w:trPr>
          <w:trHeight w:val="282"/>
        </w:trPr>
        <w:tc>
          <w:tcPr>
            <w:tcW w:w="1435" w:type="dxa"/>
          </w:tcPr>
          <w:p w14:paraId="1B59B750" w14:textId="77777777" w:rsidR="001A6C9E" w:rsidRPr="00FC51F2" w:rsidRDefault="001A6C9E" w:rsidP="00845D43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FC51F2">
              <w:rPr>
                <w:b/>
              </w:rPr>
              <w:t>1</w:t>
            </w:r>
            <w:r>
              <w:rPr>
                <w:b/>
              </w:rPr>
              <w:t>6</w:t>
            </w:r>
            <w:r w:rsidRPr="00FC51F2">
              <w:rPr>
                <w:b/>
              </w:rPr>
              <w:t>-Apr</w:t>
            </w:r>
          </w:p>
        </w:tc>
        <w:tc>
          <w:tcPr>
            <w:tcW w:w="8146" w:type="dxa"/>
          </w:tcPr>
          <w:p w14:paraId="5BDA4A1C" w14:textId="77777777" w:rsidR="001A6C9E" w:rsidRPr="00FD059E" w:rsidRDefault="001A6C9E" w:rsidP="00845D43">
            <w:pPr>
              <w:pStyle w:val="TableParagraph"/>
              <w:spacing w:line="276" w:lineRule="auto"/>
              <w:rPr>
                <w:bCs/>
              </w:rPr>
            </w:pPr>
            <w:r w:rsidRPr="00E52A78">
              <w:rPr>
                <w:b/>
                <w:bCs/>
              </w:rPr>
              <w:t xml:space="preserve">Test 3 </w:t>
            </w:r>
            <w:r>
              <w:rPr>
                <w:b/>
                <w:bCs/>
              </w:rPr>
              <w:t>(</w:t>
            </w:r>
            <w:r w:rsidRPr="00E52A78">
              <w:rPr>
                <w:b/>
                <w:bCs/>
              </w:rPr>
              <w:t>Cap.</w:t>
            </w:r>
            <w:r>
              <w:rPr>
                <w:b/>
                <w:bCs/>
              </w:rPr>
              <w:t>7</w:t>
            </w:r>
            <w:r w:rsidRPr="00E52A78">
              <w:rPr>
                <w:b/>
                <w:bCs/>
              </w:rPr>
              <w:t xml:space="preserve">;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4-6; assigned readings) </w:t>
            </w:r>
          </w:p>
        </w:tc>
      </w:tr>
      <w:tr w:rsidR="001A6C9E" w:rsidRPr="007A084C" w14:paraId="1B8D9EEA" w14:textId="77777777" w:rsidTr="00845D43">
        <w:trPr>
          <w:trHeight w:val="287"/>
        </w:trPr>
        <w:tc>
          <w:tcPr>
            <w:tcW w:w="1435" w:type="dxa"/>
          </w:tcPr>
          <w:p w14:paraId="7474619D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21-Apr</w:t>
            </w:r>
          </w:p>
        </w:tc>
        <w:tc>
          <w:tcPr>
            <w:tcW w:w="8146" w:type="dxa"/>
          </w:tcPr>
          <w:p w14:paraId="2FD1B807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pasado;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>7</w:t>
            </w:r>
          </w:p>
        </w:tc>
      </w:tr>
      <w:tr w:rsidR="001A6C9E" w:rsidRPr="00C61505" w14:paraId="3640EE5A" w14:textId="77777777" w:rsidTr="00845D43">
        <w:trPr>
          <w:trHeight w:val="282"/>
        </w:trPr>
        <w:tc>
          <w:tcPr>
            <w:tcW w:w="1435" w:type="dxa"/>
          </w:tcPr>
          <w:p w14:paraId="23163D98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23-Apr</w:t>
            </w:r>
          </w:p>
        </w:tc>
        <w:tc>
          <w:tcPr>
            <w:tcW w:w="8146" w:type="dxa"/>
          </w:tcPr>
          <w:p w14:paraId="2745A7BE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Cap.8, Hablando del pasado</w:t>
            </w:r>
          </w:p>
        </w:tc>
      </w:tr>
      <w:tr w:rsidR="001A6C9E" w:rsidRPr="00C61505" w14:paraId="1A38FF19" w14:textId="77777777" w:rsidTr="00845D43">
        <w:trPr>
          <w:trHeight w:val="282"/>
        </w:trPr>
        <w:tc>
          <w:tcPr>
            <w:tcW w:w="1435" w:type="dxa"/>
          </w:tcPr>
          <w:p w14:paraId="7404D3B9" w14:textId="77777777" w:rsidR="001A6C9E" w:rsidRPr="00FC51F2" w:rsidRDefault="001A6C9E" w:rsidP="00845D43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FC51F2">
              <w:rPr>
                <w:b/>
              </w:rPr>
              <w:t>2</w:t>
            </w:r>
            <w:r>
              <w:rPr>
                <w:b/>
              </w:rPr>
              <w:t>8</w:t>
            </w:r>
            <w:r w:rsidRPr="00FC51F2">
              <w:rPr>
                <w:b/>
              </w:rPr>
              <w:t>-Apr</w:t>
            </w:r>
          </w:p>
        </w:tc>
        <w:tc>
          <w:tcPr>
            <w:tcW w:w="8146" w:type="dxa"/>
          </w:tcPr>
          <w:p w14:paraId="783B6906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 w:rsidRPr="00102A73">
              <w:rPr>
                <w:b/>
                <w:lang w:val="es-ES"/>
              </w:rPr>
              <w:t>Oral Test</w:t>
            </w:r>
          </w:p>
        </w:tc>
      </w:tr>
      <w:tr w:rsidR="001A6C9E" w:rsidRPr="007A084C" w14:paraId="35580D27" w14:textId="77777777" w:rsidTr="00845D43">
        <w:trPr>
          <w:trHeight w:val="282"/>
        </w:trPr>
        <w:tc>
          <w:tcPr>
            <w:tcW w:w="1435" w:type="dxa"/>
          </w:tcPr>
          <w:p w14:paraId="179F1590" w14:textId="77777777" w:rsidR="001A6C9E" w:rsidRPr="00C61505" w:rsidRDefault="001A6C9E" w:rsidP="00845D43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30-Apr</w:t>
            </w:r>
          </w:p>
        </w:tc>
        <w:tc>
          <w:tcPr>
            <w:tcW w:w="8146" w:type="dxa"/>
          </w:tcPr>
          <w:p w14:paraId="4D0AE09F" w14:textId="77777777" w:rsidR="001A6C9E" w:rsidRPr="00C61505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pasado;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>8</w:t>
            </w:r>
          </w:p>
        </w:tc>
      </w:tr>
      <w:tr w:rsidR="001A6C9E" w:rsidRPr="007A084C" w14:paraId="05A9EE65" w14:textId="77777777" w:rsidTr="00845D43">
        <w:trPr>
          <w:trHeight w:val="50"/>
        </w:trPr>
        <w:tc>
          <w:tcPr>
            <w:tcW w:w="1435" w:type="dxa"/>
          </w:tcPr>
          <w:p w14:paraId="0DFD5F66" w14:textId="77777777" w:rsidR="001A6C9E" w:rsidRPr="00C02B2A" w:rsidRDefault="001A6C9E" w:rsidP="00845D43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5-May</w:t>
            </w:r>
          </w:p>
        </w:tc>
        <w:tc>
          <w:tcPr>
            <w:tcW w:w="8146" w:type="dxa"/>
          </w:tcPr>
          <w:p w14:paraId="4C417172" w14:textId="77777777" w:rsidR="001A6C9E" w:rsidRPr="00C02B2A" w:rsidRDefault="001A6C9E" w:rsidP="00845D43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pasado; 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>9</w:t>
            </w:r>
          </w:p>
        </w:tc>
      </w:tr>
      <w:tr w:rsidR="001A6C9E" w:rsidRPr="00C02B2A" w14:paraId="52FEFB5B" w14:textId="77777777" w:rsidTr="00845D43">
        <w:trPr>
          <w:trHeight w:val="50"/>
        </w:trPr>
        <w:tc>
          <w:tcPr>
            <w:tcW w:w="1435" w:type="dxa"/>
          </w:tcPr>
          <w:p w14:paraId="632B5335" w14:textId="77777777" w:rsidR="001A6C9E" w:rsidRPr="00C02B2A" w:rsidRDefault="001A6C9E" w:rsidP="00845D43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7-May</w:t>
            </w:r>
          </w:p>
        </w:tc>
        <w:tc>
          <w:tcPr>
            <w:tcW w:w="8146" w:type="dxa"/>
          </w:tcPr>
          <w:p w14:paraId="10241324" w14:textId="77777777" w:rsidR="001A6C9E" w:rsidRPr="00FD059E" w:rsidRDefault="001A6C9E" w:rsidP="00845D43">
            <w:pPr>
              <w:pStyle w:val="TableParagraph"/>
              <w:spacing w:line="276" w:lineRule="auto"/>
              <w:rPr>
                <w:b/>
              </w:rPr>
            </w:pPr>
            <w:r>
              <w:rPr>
                <w:bCs/>
              </w:rPr>
              <w:t xml:space="preserve">Cap. 8. </w:t>
            </w:r>
            <w:r w:rsidRPr="00E52A78">
              <w:rPr>
                <w:b/>
                <w:bCs/>
              </w:rPr>
              <w:t>Semester review; Course evaluations</w:t>
            </w:r>
          </w:p>
        </w:tc>
      </w:tr>
      <w:bookmarkEnd w:id="0"/>
    </w:tbl>
    <w:p w14:paraId="1AFDC381" w14:textId="77777777" w:rsidR="001A6C9E" w:rsidRPr="00C61505" w:rsidRDefault="001A6C9E" w:rsidP="001A6C9E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1DF7E" w14:textId="77777777" w:rsidR="001A6C9E" w:rsidRDefault="001A6C9E" w:rsidP="001A6C9E"/>
    <w:p w14:paraId="3E279E05" w14:textId="77777777" w:rsidR="001A6C9E" w:rsidRDefault="001A6C9E" w:rsidP="001A6C9E"/>
    <w:p w14:paraId="10E5F6F8" w14:textId="77777777" w:rsidR="001A6C9E" w:rsidRDefault="001A6C9E" w:rsidP="001A6C9E"/>
    <w:p w14:paraId="614030B4" w14:textId="77777777" w:rsidR="001A6C9E" w:rsidRDefault="001A6C9E" w:rsidP="001A6C9E"/>
    <w:p w14:paraId="0773B31D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9E"/>
    <w:rsid w:val="001A6C9E"/>
    <w:rsid w:val="00277D7C"/>
    <w:rsid w:val="00923748"/>
    <w:rsid w:val="0099424D"/>
    <w:rsid w:val="00BC4A15"/>
    <w:rsid w:val="00E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E221"/>
  <w15:chartTrackingRefBased/>
  <w15:docId w15:val="{485CC9ED-6D27-46B9-86DB-17D18319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C9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C9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C9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C9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C9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C9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C9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C9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C9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C9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C9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6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C9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6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C9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6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C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C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A6C9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A6C9E"/>
    <w:pPr>
      <w:spacing w:line="23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Marimar Huguet Jerez</cp:lastModifiedBy>
  <cp:revision>2</cp:revision>
  <dcterms:created xsi:type="dcterms:W3CDTF">2024-12-19T16:33:00Z</dcterms:created>
  <dcterms:modified xsi:type="dcterms:W3CDTF">2024-12-19T16:36:00Z</dcterms:modified>
</cp:coreProperties>
</file>